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5024E" w14:textId="00A32541" w:rsidR="0065081E" w:rsidRDefault="00E84D18" w:rsidP="00A2089F">
      <w:pPr>
        <w:spacing w:before="100" w:after="100" w:line="240" w:lineRule="auto"/>
        <w:rPr>
          <w:rFonts w:ascii="Arial" w:eastAsia="Times New Roman" w:hAnsi="Arial" w:cs="Arial"/>
          <w:b/>
          <w:lang w:eastAsia="en-CA"/>
        </w:rPr>
      </w:pPr>
      <w:r>
        <w:rPr>
          <w:rFonts w:ascii="Arial" w:eastAsia="Times New Roman" w:hAnsi="Arial" w:cs="Arial"/>
          <w:noProof/>
          <w:color w:val="000000"/>
          <w:sz w:val="20"/>
          <w:szCs w:val="20"/>
          <w:shd w:val="clear" w:color="auto" w:fill="FFFFFF"/>
          <w:lang w:eastAsia="en-CA"/>
        </w:rPr>
        <w:drawing>
          <wp:anchor distT="0" distB="0" distL="114300" distR="114300" simplePos="0" relativeHeight="251659264" behindDoc="0" locked="0" layoutInCell="1" allowOverlap="1" wp14:anchorId="07A79C19" wp14:editId="6B52734F">
            <wp:simplePos x="0" y="0"/>
            <wp:positionH relativeFrom="column">
              <wp:posOffset>0</wp:posOffset>
            </wp:positionH>
            <wp:positionV relativeFrom="paragraph">
              <wp:posOffset>20955</wp:posOffset>
            </wp:positionV>
            <wp:extent cx="2426970" cy="2965450"/>
            <wp:effectExtent l="0" t="0" r="0" b="6346"/>
            <wp:wrapTight wrapText="bothSides">
              <wp:wrapPolygon edited="0">
                <wp:start x="0" y="0"/>
                <wp:lineTo x="0" y="21507"/>
                <wp:lineTo x="21363" y="21507"/>
                <wp:lineTo x="2136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26970" cy="2965450"/>
                    </a:xfrm>
                    <a:prstGeom prst="rect">
                      <a:avLst/>
                    </a:prstGeom>
                    <a:noFill/>
                    <a:ln>
                      <a:noFill/>
                      <a:prstDash/>
                    </a:ln>
                  </pic:spPr>
                </pic:pic>
              </a:graphicData>
            </a:graphic>
          </wp:anchor>
        </w:drawing>
      </w:r>
      <w:r w:rsidR="00F61B16">
        <w:rPr>
          <w:rFonts w:ascii="Arial" w:eastAsia="Times New Roman" w:hAnsi="Arial" w:cs="Arial"/>
          <w:b/>
          <w:lang w:eastAsia="en-CA"/>
        </w:rPr>
        <w:t>9</w:t>
      </w:r>
      <w:bookmarkStart w:id="0" w:name="_GoBack"/>
      <w:bookmarkEnd w:id="0"/>
      <w:r w:rsidR="00A2089F">
        <w:rPr>
          <w:rFonts w:ascii="Arial" w:eastAsia="Times New Roman" w:hAnsi="Arial" w:cs="Arial"/>
          <w:b/>
          <w:lang w:eastAsia="en-CA"/>
        </w:rPr>
        <w:t xml:space="preserve"> April 2018</w:t>
      </w:r>
    </w:p>
    <w:p w14:paraId="0C91698F" w14:textId="418B5449" w:rsidR="00A2089F" w:rsidRDefault="00A2089F" w:rsidP="00A2089F">
      <w:pPr>
        <w:spacing w:before="100" w:after="100" w:line="240" w:lineRule="auto"/>
        <w:rPr>
          <w:rFonts w:ascii="Arial" w:eastAsia="Times New Roman" w:hAnsi="Arial" w:cs="Arial"/>
          <w:b/>
          <w:lang w:eastAsia="en-CA"/>
        </w:rPr>
      </w:pPr>
    </w:p>
    <w:p w14:paraId="192D5D59" w14:textId="0E8E9F3B" w:rsidR="00A2089F" w:rsidRPr="00392481" w:rsidRDefault="00A2089F" w:rsidP="00A2089F">
      <w:pPr>
        <w:spacing w:before="100" w:after="100" w:line="240" w:lineRule="auto"/>
        <w:rPr>
          <w:rFonts w:ascii="Arial" w:eastAsia="Times New Roman" w:hAnsi="Arial" w:cs="Arial"/>
          <w:lang w:eastAsia="en-CA"/>
        </w:rPr>
      </w:pPr>
      <w:r w:rsidRPr="00392481">
        <w:rPr>
          <w:rFonts w:ascii="Arial" w:eastAsia="Times New Roman" w:hAnsi="Arial" w:cs="Arial"/>
          <w:lang w:eastAsia="en-CA"/>
        </w:rPr>
        <w:t xml:space="preserve">Dear </w:t>
      </w:r>
    </w:p>
    <w:p w14:paraId="60763E8E" w14:textId="77777777" w:rsidR="0065081E" w:rsidRDefault="0065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en-CA"/>
        </w:rPr>
      </w:pPr>
    </w:p>
    <w:p w14:paraId="334AADB8" w14:textId="30564A42" w:rsidR="0065081E" w:rsidRDefault="00A20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en-CA"/>
        </w:rPr>
      </w:pPr>
      <w:r>
        <w:rPr>
          <w:rFonts w:ascii="Arial" w:eastAsia="Times New Roman" w:hAnsi="Arial" w:cs="Arial"/>
          <w:lang w:eastAsia="en-CA"/>
        </w:rPr>
        <w:t>We are here</w:t>
      </w:r>
      <w:r w:rsidR="00E84D18">
        <w:rPr>
          <w:rFonts w:ascii="Arial" w:eastAsia="Times New Roman" w:hAnsi="Arial" w:cs="Arial"/>
          <w:lang w:eastAsia="en-CA"/>
        </w:rPr>
        <w:t xml:space="preserve"> to</w:t>
      </w:r>
      <w:r>
        <w:rPr>
          <w:rFonts w:ascii="Arial" w:eastAsia="Times New Roman" w:hAnsi="Arial" w:cs="Arial"/>
          <w:lang w:eastAsia="en-CA"/>
        </w:rPr>
        <w:t>day to ask you to</w:t>
      </w:r>
      <w:r w:rsidR="00E84D18">
        <w:rPr>
          <w:rFonts w:ascii="Arial" w:eastAsia="Times New Roman" w:hAnsi="Arial" w:cs="Arial"/>
          <w:lang w:eastAsia="en-CA"/>
        </w:rPr>
        <w:t xml:space="preserve"> do </w:t>
      </w:r>
      <w:r>
        <w:rPr>
          <w:rFonts w:ascii="Arial" w:eastAsia="Times New Roman" w:hAnsi="Arial" w:cs="Arial"/>
          <w:lang w:eastAsia="en-CA"/>
        </w:rPr>
        <w:t>your</w:t>
      </w:r>
      <w:r w:rsidR="00E84D18">
        <w:rPr>
          <w:rFonts w:ascii="Arial" w:eastAsia="Times New Roman" w:hAnsi="Arial" w:cs="Arial"/>
          <w:lang w:eastAsia="en-CA"/>
        </w:rPr>
        <w:t xml:space="preserve"> utmost to make sure that Lucy</w:t>
      </w:r>
      <w:r>
        <w:rPr>
          <w:rFonts w:ascii="Arial" w:eastAsia="Times New Roman" w:hAnsi="Arial" w:cs="Arial"/>
          <w:lang w:eastAsia="en-CA"/>
        </w:rPr>
        <w:t xml:space="preserve"> Francineth Granados</w:t>
      </w:r>
      <w:r w:rsidR="00CC45F6">
        <w:rPr>
          <w:rFonts w:ascii="Arial" w:eastAsia="Times New Roman" w:hAnsi="Arial" w:cs="Arial"/>
          <w:lang w:eastAsia="en-CA"/>
        </w:rPr>
        <w:t>’s</w:t>
      </w:r>
      <w:r w:rsidR="00E84D18">
        <w:rPr>
          <w:rFonts w:ascii="Arial" w:eastAsia="Times New Roman" w:hAnsi="Arial" w:cs="Arial"/>
          <w:lang w:eastAsia="en-CA"/>
        </w:rPr>
        <w:t xml:space="preserve"> basic rights are respected and that a humanitarian solution be found to address her immigration situation. </w:t>
      </w:r>
    </w:p>
    <w:p w14:paraId="5EC2DC24" w14:textId="5A290BA2" w:rsidR="00A2089F" w:rsidRDefault="00E84D18">
      <w:pPr>
        <w:spacing w:before="100" w:after="100" w:line="240" w:lineRule="auto"/>
        <w:rPr>
          <w:rFonts w:ascii="Arial" w:eastAsia="Times New Roman" w:hAnsi="Arial" w:cs="Arial"/>
          <w:lang w:eastAsia="en-CA"/>
        </w:rPr>
      </w:pPr>
      <w:r>
        <w:rPr>
          <w:rFonts w:ascii="Arial" w:eastAsia="Times New Roman" w:hAnsi="Arial" w:cs="Arial"/>
          <w:lang w:eastAsia="en-CA"/>
        </w:rPr>
        <w:t xml:space="preserve">Specifically, </w:t>
      </w:r>
      <w:r w:rsidR="00A2089F">
        <w:rPr>
          <w:rFonts w:ascii="Arial" w:eastAsia="Times New Roman" w:hAnsi="Arial" w:cs="Arial"/>
          <w:lang w:eastAsia="en-CA"/>
        </w:rPr>
        <w:t xml:space="preserve">we are </w:t>
      </w:r>
      <w:r>
        <w:rPr>
          <w:rFonts w:ascii="Arial" w:eastAsia="Times New Roman" w:hAnsi="Arial" w:cs="Arial"/>
          <w:lang w:eastAsia="en-CA"/>
        </w:rPr>
        <w:t>ask</w:t>
      </w:r>
      <w:r w:rsidR="00A2089F">
        <w:rPr>
          <w:rFonts w:ascii="Arial" w:eastAsia="Times New Roman" w:hAnsi="Arial" w:cs="Arial"/>
          <w:lang w:eastAsia="en-CA"/>
        </w:rPr>
        <w:t>ing</w:t>
      </w:r>
      <w:r>
        <w:rPr>
          <w:rFonts w:ascii="Arial" w:eastAsia="Times New Roman" w:hAnsi="Arial" w:cs="Arial"/>
          <w:lang w:eastAsia="en-CA"/>
        </w:rPr>
        <w:t xml:space="preserve"> </w:t>
      </w:r>
      <w:r w:rsidR="00A2089F">
        <w:rPr>
          <w:rFonts w:ascii="Arial" w:eastAsia="Times New Roman" w:hAnsi="Arial" w:cs="Arial"/>
          <w:lang w:eastAsia="en-CA"/>
        </w:rPr>
        <w:t xml:space="preserve">you </w:t>
      </w:r>
      <w:r>
        <w:rPr>
          <w:rFonts w:ascii="Arial" w:eastAsia="Times New Roman" w:hAnsi="Arial" w:cs="Arial"/>
          <w:lang w:eastAsia="en-CA"/>
        </w:rPr>
        <w:t xml:space="preserve">to speak to the federal Immigration and Public Safety Ministers </w:t>
      </w:r>
      <w:r w:rsidR="00A2089F">
        <w:rPr>
          <w:rFonts w:ascii="Arial" w:eastAsia="Times New Roman" w:hAnsi="Arial" w:cs="Arial"/>
          <w:lang w:eastAsia="en-CA"/>
        </w:rPr>
        <w:t xml:space="preserve">to stop Lucy’s deportation </w:t>
      </w:r>
      <w:r w:rsidR="00CC45F6">
        <w:rPr>
          <w:rFonts w:ascii="Arial" w:eastAsia="Times New Roman" w:hAnsi="Arial" w:cs="Arial"/>
          <w:lang w:eastAsia="en-CA"/>
        </w:rPr>
        <w:t xml:space="preserve">– scheduled for 13 April - </w:t>
      </w:r>
      <w:r w:rsidR="00A2089F">
        <w:rPr>
          <w:rFonts w:ascii="Arial" w:eastAsia="Times New Roman" w:hAnsi="Arial" w:cs="Arial"/>
          <w:lang w:eastAsia="en-CA"/>
        </w:rPr>
        <w:t>until her application for permanent residence on humanitarian grounds is determined</w:t>
      </w:r>
      <w:r w:rsidR="00CC45F6">
        <w:rPr>
          <w:rFonts w:ascii="Arial" w:eastAsia="Times New Roman" w:hAnsi="Arial" w:cs="Arial"/>
          <w:lang w:eastAsia="en-CA"/>
        </w:rPr>
        <w:t xml:space="preserve"> and release her from detention</w:t>
      </w:r>
      <w:r w:rsidR="00A2089F">
        <w:rPr>
          <w:rFonts w:ascii="Arial" w:eastAsia="Times New Roman" w:hAnsi="Arial" w:cs="Arial"/>
          <w:lang w:eastAsia="en-CA"/>
        </w:rPr>
        <w:t xml:space="preserve">. </w:t>
      </w:r>
      <w:r>
        <w:rPr>
          <w:rFonts w:ascii="Arial" w:eastAsia="Times New Roman" w:hAnsi="Arial" w:cs="Arial"/>
          <w:lang w:eastAsia="en-CA"/>
        </w:rPr>
        <w:t xml:space="preserve"> </w:t>
      </w:r>
    </w:p>
    <w:p w14:paraId="55A1944A" w14:textId="458688C0" w:rsidR="00A2089F" w:rsidRDefault="00A2089F" w:rsidP="00A2089F">
      <w:pPr>
        <w:spacing w:after="0" w:line="240" w:lineRule="auto"/>
      </w:pPr>
      <w:r>
        <w:rPr>
          <w:rFonts w:ascii="Arial" w:eastAsia="Times New Roman" w:hAnsi="Arial" w:cs="Arial"/>
          <w:color w:val="000000"/>
          <w:shd w:val="clear" w:color="auto" w:fill="FFFFFF"/>
          <w:lang w:eastAsia="en-CA"/>
        </w:rPr>
        <w:t>Lucy Francineth Granados is a single mother, the sole supporter of her three children, who also contributes to community groups working for the rights of undocumented women and workers. She has made Montreal her home for the last nine years and is dear to many.</w:t>
      </w:r>
      <w:r>
        <w:rPr>
          <w:rFonts w:ascii="Arial" w:eastAsia="Times New Roman" w:hAnsi="Arial" w:cs="Arial"/>
          <w:color w:val="000000"/>
          <w:shd w:val="clear" w:color="auto" w:fill="FFFFFF"/>
          <w:lang w:eastAsia="en-CA"/>
        </w:rPr>
        <w:br/>
      </w:r>
      <w:r>
        <w:rPr>
          <w:rFonts w:ascii="Arial" w:eastAsia="Times New Roman" w:hAnsi="Arial" w:cs="Arial"/>
          <w:color w:val="000000"/>
          <w:shd w:val="clear" w:color="auto" w:fill="FFFFFF"/>
          <w:lang w:eastAsia="en-CA"/>
        </w:rPr>
        <w:br/>
        <w:t xml:space="preserve">Lucy left Guatemala in 2009. At risk to her life, she traveled alone through Mexico on the infamous </w:t>
      </w:r>
      <w:r>
        <w:rPr>
          <w:rFonts w:ascii="Arial" w:eastAsia="Times New Roman" w:hAnsi="Arial" w:cs="Arial"/>
          <w:i/>
          <w:iCs/>
          <w:color w:val="000000"/>
          <w:shd w:val="clear" w:color="auto" w:fill="FFFFFF"/>
          <w:lang w:eastAsia="en-CA"/>
        </w:rPr>
        <w:t>La Bestia</w:t>
      </w:r>
      <w:r>
        <w:rPr>
          <w:rFonts w:ascii="Arial" w:eastAsia="Times New Roman" w:hAnsi="Arial" w:cs="Arial"/>
          <w:color w:val="000000"/>
          <w:shd w:val="clear" w:color="auto" w:fill="FFFFFF"/>
          <w:lang w:eastAsia="en-CA"/>
        </w:rPr>
        <w:t xml:space="preserve"> or “death train” - a freight train - to the US and later to Canada. Her goal was to arrive at a place where she and her children would be safe and she could provide for them. Canada’s refugee system failed Lucy. She was refused in 2012 and faced the choice of deportation to Guatemala or remaining in Canada undocumented. She stayed, joining the ranks of Canada’s tens of thousands of undocumented migrants.</w:t>
      </w:r>
      <w:r w:rsidR="00CC45F6">
        <w:rPr>
          <w:rFonts w:ascii="Arial" w:eastAsia="Times New Roman" w:hAnsi="Arial" w:cs="Arial"/>
          <w:color w:val="000000"/>
          <w:shd w:val="clear" w:color="auto" w:fill="FFFFFF"/>
          <w:lang w:eastAsia="en-CA"/>
        </w:rPr>
        <w:t xml:space="preserve"> </w:t>
      </w:r>
    </w:p>
    <w:p w14:paraId="5950F9C3" w14:textId="63591157" w:rsidR="0065081E" w:rsidRDefault="00A2089F">
      <w:pPr>
        <w:spacing w:before="100" w:after="100" w:line="240" w:lineRule="auto"/>
      </w:pPr>
      <w:r>
        <w:rPr>
          <w:rFonts w:ascii="Arial" w:eastAsia="Times New Roman" w:hAnsi="Arial" w:cs="Arial"/>
          <w:lang w:eastAsia="en-CA"/>
        </w:rPr>
        <w:t xml:space="preserve">Desperate to regularize her status in Canada, </w:t>
      </w:r>
      <w:r w:rsidR="00E84D18">
        <w:rPr>
          <w:rFonts w:ascii="Arial" w:eastAsia="Times New Roman" w:hAnsi="Arial" w:cs="Arial"/>
          <w:lang w:eastAsia="en-CA"/>
        </w:rPr>
        <w:t xml:space="preserve">Lucy submitted an application for Permanent Residence on Humanitarian and Compassionate Grounds (H&amp;C) in September 2017. According to Immigration Law, the Federal Minister of Immigration has the obligation to study all H&amp;C applications made within Canada. </w:t>
      </w:r>
      <w:r w:rsidRPr="00CC45F6">
        <w:rPr>
          <w:rFonts w:ascii="Arial" w:eastAsia="Times New Roman" w:hAnsi="Arial" w:cs="Arial"/>
          <w:b/>
          <w:lang w:eastAsia="en-CA"/>
        </w:rPr>
        <w:t xml:space="preserve">All we are asking Minister Ahmed Hussen to do is make a decision on her file before deporting her. </w:t>
      </w:r>
    </w:p>
    <w:p w14:paraId="128A84AF" w14:textId="4595FA07" w:rsidR="0065081E" w:rsidRDefault="00A2089F">
      <w:pPr>
        <w:spacing w:before="100" w:after="100" w:line="240" w:lineRule="auto"/>
      </w:pPr>
      <w:r>
        <w:rPr>
          <w:rFonts w:ascii="Arial" w:eastAsia="Times New Roman" w:hAnsi="Arial" w:cs="Arial"/>
          <w:lang w:eastAsia="en-CA"/>
        </w:rPr>
        <w:t xml:space="preserve">Furthermore, </w:t>
      </w:r>
      <w:r w:rsidR="00E84D18">
        <w:rPr>
          <w:rFonts w:ascii="Arial" w:eastAsia="Times New Roman" w:hAnsi="Arial" w:cs="Arial"/>
          <w:lang w:eastAsia="en-CA"/>
        </w:rPr>
        <w:t xml:space="preserve">Canada is a signatory of the Convention on the Rights of the Child. This means that Canada has an obligation to take into account the best interest of the child in any decision that will affect them. However, Canada </w:t>
      </w:r>
      <w:r w:rsidR="00E84D18">
        <w:rPr>
          <w:rFonts w:ascii="Arial" w:eastAsia="Times New Roman" w:hAnsi="Arial" w:cs="Arial"/>
          <w:u w:val="single"/>
          <w:lang w:eastAsia="en-CA"/>
        </w:rPr>
        <w:t>has never</w:t>
      </w:r>
      <w:r w:rsidR="00E84D18">
        <w:rPr>
          <w:rFonts w:ascii="Arial" w:eastAsia="Times New Roman" w:hAnsi="Arial" w:cs="Arial"/>
          <w:lang w:eastAsia="en-CA"/>
        </w:rPr>
        <w:t xml:space="preserve"> assessed the best interests of Lucy’s children. The only place in which the interests of Lucy's children would be considered by Canada is in her humanitarian application.</w:t>
      </w:r>
      <w:r>
        <w:rPr>
          <w:rFonts w:ascii="Arial" w:eastAsia="Times New Roman" w:hAnsi="Arial" w:cs="Arial"/>
          <w:lang w:eastAsia="en-CA"/>
        </w:rPr>
        <w:t xml:space="preserve"> </w:t>
      </w:r>
      <w:r w:rsidRPr="00A2089F">
        <w:rPr>
          <w:rFonts w:ascii="Arial" w:eastAsia="Times New Roman" w:hAnsi="Arial" w:cs="Arial"/>
          <w:b/>
          <w:lang w:eastAsia="en-CA"/>
        </w:rPr>
        <w:t xml:space="preserve">Canada should not deport Lucy without taking her children’s interests into account by considering her humanitarian file. </w:t>
      </w:r>
      <w:r w:rsidR="00E84D18" w:rsidRPr="00A2089F">
        <w:rPr>
          <w:rFonts w:ascii="Arial" w:eastAsia="Times New Roman" w:hAnsi="Arial" w:cs="Arial"/>
          <w:b/>
          <w:lang w:eastAsia="en-CA"/>
        </w:rPr>
        <w:t xml:space="preserve"> </w:t>
      </w:r>
    </w:p>
    <w:p w14:paraId="6710F50E" w14:textId="3F16E196" w:rsidR="0065081E" w:rsidRDefault="00A2089F">
      <w:pPr>
        <w:spacing w:before="100" w:after="100" w:line="240" w:lineRule="auto"/>
      </w:pPr>
      <w:r>
        <w:rPr>
          <w:rFonts w:ascii="Arial" w:eastAsia="Times New Roman" w:hAnsi="Arial" w:cs="Arial"/>
          <w:lang w:eastAsia="en-CA"/>
        </w:rPr>
        <w:t xml:space="preserve">There are serious allegations that CBSA acted abusively in Lucy’s case. Her supporters are looking into the possibility of making a human rights complaint at </w:t>
      </w:r>
      <w:r w:rsidR="00F61B16">
        <w:rPr>
          <w:rFonts w:ascii="Arial" w:eastAsia="Times New Roman" w:hAnsi="Arial" w:cs="Arial"/>
          <w:lang w:eastAsia="en-CA"/>
        </w:rPr>
        <w:t>the Canadian Human Rights</w:t>
      </w:r>
      <w:r>
        <w:rPr>
          <w:rFonts w:ascii="Arial" w:eastAsia="Times New Roman" w:hAnsi="Arial" w:cs="Arial"/>
          <w:lang w:eastAsia="en-CA"/>
        </w:rPr>
        <w:t xml:space="preserve"> </w:t>
      </w:r>
      <w:r w:rsidRPr="00CD6F7D">
        <w:rPr>
          <w:rFonts w:ascii="Arial" w:eastAsia="Times New Roman" w:hAnsi="Arial" w:cs="Arial"/>
          <w:i/>
          <w:lang w:eastAsia="en-CA"/>
        </w:rPr>
        <w:t>Commission</w:t>
      </w:r>
      <w:r w:rsidR="00CD6F7D">
        <w:rPr>
          <w:rFonts w:ascii="Arial" w:eastAsia="Times New Roman" w:hAnsi="Arial" w:cs="Arial"/>
          <w:lang w:eastAsia="en-CA"/>
        </w:rPr>
        <w:t xml:space="preserve">. </w:t>
      </w:r>
      <w:r w:rsidRPr="00CD6F7D">
        <w:rPr>
          <w:rFonts w:ascii="Arial" w:eastAsia="Times New Roman" w:hAnsi="Arial" w:cs="Arial"/>
          <w:b/>
          <w:lang w:eastAsia="en-CA"/>
        </w:rPr>
        <w:t>We are concerned that</w:t>
      </w:r>
      <w:r w:rsidR="00CD6F7D" w:rsidRPr="00CD6F7D">
        <w:rPr>
          <w:rFonts w:ascii="Arial" w:eastAsia="Times New Roman" w:hAnsi="Arial" w:cs="Arial"/>
          <w:b/>
          <w:lang w:eastAsia="en-CA"/>
        </w:rPr>
        <w:t>, for this reason,</w:t>
      </w:r>
      <w:r w:rsidRPr="00CD6F7D">
        <w:rPr>
          <w:rFonts w:ascii="Arial" w:eastAsia="Times New Roman" w:hAnsi="Arial" w:cs="Arial"/>
          <w:b/>
          <w:lang w:eastAsia="en-CA"/>
        </w:rPr>
        <w:t xml:space="preserve"> CBSA will not fairly consider her application for a stay of deportation </w:t>
      </w:r>
      <w:r w:rsidR="00CD6F7D" w:rsidRPr="00CD6F7D">
        <w:rPr>
          <w:rFonts w:ascii="Arial" w:eastAsia="Times New Roman" w:hAnsi="Arial" w:cs="Arial"/>
          <w:b/>
          <w:lang w:eastAsia="en-CA"/>
        </w:rPr>
        <w:t>(</w:t>
      </w:r>
      <w:r w:rsidR="00CD6F7D">
        <w:rPr>
          <w:rFonts w:ascii="Arial" w:eastAsia="Times New Roman" w:hAnsi="Arial" w:cs="Arial"/>
          <w:b/>
          <w:lang w:eastAsia="en-CA"/>
        </w:rPr>
        <w:t xml:space="preserve">first </w:t>
      </w:r>
      <w:r w:rsidR="00CD6F7D" w:rsidRPr="00CD6F7D">
        <w:rPr>
          <w:rFonts w:ascii="Arial" w:eastAsia="Times New Roman" w:hAnsi="Arial" w:cs="Arial"/>
          <w:b/>
          <w:lang w:eastAsia="en-CA"/>
        </w:rPr>
        <w:t xml:space="preserve">filed </w:t>
      </w:r>
      <w:r w:rsidR="00CD6F7D">
        <w:rPr>
          <w:rFonts w:ascii="Arial" w:eastAsia="Times New Roman" w:hAnsi="Arial" w:cs="Arial"/>
          <w:b/>
          <w:lang w:eastAsia="en-CA"/>
        </w:rPr>
        <w:t>on 23 March</w:t>
      </w:r>
      <w:r w:rsidR="00CD6F7D" w:rsidRPr="00CD6F7D">
        <w:rPr>
          <w:rFonts w:ascii="Arial" w:eastAsia="Times New Roman" w:hAnsi="Arial" w:cs="Arial"/>
          <w:b/>
          <w:lang w:eastAsia="en-CA"/>
        </w:rPr>
        <w:t xml:space="preserve">, and as of </w:t>
      </w:r>
      <w:r w:rsidR="00F61B16">
        <w:rPr>
          <w:rFonts w:ascii="Arial" w:eastAsia="Times New Roman" w:hAnsi="Arial" w:cs="Arial"/>
          <w:b/>
          <w:lang w:eastAsia="en-CA"/>
        </w:rPr>
        <w:t>8</w:t>
      </w:r>
      <w:r w:rsidR="00CD6F7D" w:rsidRPr="00CD6F7D">
        <w:rPr>
          <w:rFonts w:ascii="Arial" w:eastAsia="Times New Roman" w:hAnsi="Arial" w:cs="Arial"/>
          <w:b/>
          <w:lang w:eastAsia="en-CA"/>
        </w:rPr>
        <w:t xml:space="preserve"> April, her lawyer had still received no response).</w:t>
      </w:r>
      <w:r w:rsidR="00CD6F7D">
        <w:rPr>
          <w:rFonts w:ascii="Arial" w:eastAsia="Times New Roman" w:hAnsi="Arial" w:cs="Arial"/>
          <w:lang w:eastAsia="en-CA"/>
        </w:rPr>
        <w:t xml:space="preserve"> </w:t>
      </w:r>
    </w:p>
    <w:p w14:paraId="062B244B" w14:textId="444321A1" w:rsidR="00CD6F7D" w:rsidRDefault="00E84D18">
      <w:pPr>
        <w:spacing w:before="100" w:after="100" w:line="240" w:lineRule="auto"/>
        <w:rPr>
          <w:rFonts w:ascii="Arial" w:eastAsia="Times New Roman" w:hAnsi="Arial" w:cs="Arial"/>
          <w:lang w:eastAsia="en-CA"/>
        </w:rPr>
      </w:pPr>
      <w:r>
        <w:rPr>
          <w:rFonts w:ascii="Arial" w:eastAsia="Times New Roman" w:hAnsi="Arial" w:cs="Arial"/>
          <w:lang w:eastAsia="en-CA"/>
        </w:rPr>
        <w:t xml:space="preserve">Lucy’s health was already compromised because of past traumas and years of </w:t>
      </w:r>
      <w:r w:rsidR="00CD6F7D">
        <w:rPr>
          <w:rFonts w:ascii="Arial" w:eastAsia="Times New Roman" w:hAnsi="Arial" w:cs="Arial"/>
          <w:lang w:eastAsia="en-CA"/>
        </w:rPr>
        <w:t>living without regular status</w:t>
      </w:r>
      <w:r>
        <w:rPr>
          <w:rFonts w:ascii="Arial" w:eastAsia="Times New Roman" w:hAnsi="Arial" w:cs="Arial"/>
          <w:lang w:eastAsia="en-CA"/>
        </w:rPr>
        <w:t xml:space="preserve"> in Canada, without access to healthcare and other basic services. The brutal arrest, the conditions of detention, and the threat of deportation have contributed to a marked deterioration of her health. She has been hospitalized twice and a third time brought to the detention center infirmary since her detention.</w:t>
      </w:r>
      <w:r w:rsidR="00CD6F7D">
        <w:rPr>
          <w:rFonts w:ascii="Arial" w:eastAsia="Times New Roman" w:hAnsi="Arial" w:cs="Arial"/>
          <w:lang w:eastAsia="en-CA"/>
        </w:rPr>
        <w:t xml:space="preserve"> It is not only inhumane to keep Lucy in detention and under threat of deportation, it is contributing to a serious and possibly enduring deterioration in her health</w:t>
      </w:r>
      <w:r>
        <w:rPr>
          <w:rFonts w:ascii="Arial" w:eastAsia="Times New Roman" w:hAnsi="Arial" w:cs="Arial"/>
          <w:lang w:eastAsia="en-CA"/>
        </w:rPr>
        <w:t xml:space="preserve">. </w:t>
      </w:r>
    </w:p>
    <w:p w14:paraId="5E6DF83A" w14:textId="3549151B" w:rsidR="00CD6F7D" w:rsidRDefault="00CD6F7D">
      <w:pPr>
        <w:spacing w:before="100" w:after="100" w:line="240" w:lineRule="auto"/>
        <w:rPr>
          <w:rFonts w:ascii="Arial" w:eastAsia="Times New Roman" w:hAnsi="Arial" w:cs="Arial"/>
          <w:lang w:eastAsia="en-CA"/>
        </w:rPr>
      </w:pPr>
      <w:r>
        <w:rPr>
          <w:rFonts w:ascii="Arial" w:eastAsia="Times New Roman" w:hAnsi="Arial" w:cs="Arial"/>
          <w:lang w:eastAsia="en-CA"/>
        </w:rPr>
        <w:t xml:space="preserve">For all of these reasons, we are asking you as members of your riding to do your utmost to </w:t>
      </w:r>
      <w:r w:rsidR="00CC45F6">
        <w:rPr>
          <w:rFonts w:ascii="Arial" w:eastAsia="Times New Roman" w:hAnsi="Arial" w:cs="Arial"/>
          <w:lang w:eastAsia="en-CA"/>
        </w:rPr>
        <w:t xml:space="preserve">ensure that </w:t>
      </w:r>
      <w:r>
        <w:rPr>
          <w:rFonts w:ascii="Arial" w:eastAsia="Times New Roman" w:hAnsi="Arial" w:cs="Arial"/>
          <w:lang w:eastAsia="en-CA"/>
        </w:rPr>
        <w:t xml:space="preserve">Minister Hussen and Minister Goodale </w:t>
      </w:r>
      <w:r w:rsidR="00CC45F6">
        <w:rPr>
          <w:rFonts w:ascii="Arial" w:eastAsia="Times New Roman" w:hAnsi="Arial" w:cs="Arial"/>
          <w:lang w:eastAsia="en-CA"/>
        </w:rPr>
        <w:t>use their discretionary power to ensure that Lucy’s rights are respected, that her children’s rights are respected, and that a humanitarian solution be found to her predicament.</w:t>
      </w:r>
    </w:p>
    <w:p w14:paraId="4FBB6D8C" w14:textId="6736CC26" w:rsidR="00CC45F6" w:rsidRDefault="00CC45F6">
      <w:pPr>
        <w:spacing w:before="100" w:after="100" w:line="240" w:lineRule="auto"/>
        <w:rPr>
          <w:rFonts w:ascii="Arial" w:eastAsia="Times New Roman" w:hAnsi="Arial" w:cs="Arial"/>
          <w:lang w:eastAsia="en-CA"/>
        </w:rPr>
      </w:pPr>
      <w:r>
        <w:rPr>
          <w:rFonts w:ascii="Arial" w:eastAsia="Times New Roman" w:hAnsi="Arial" w:cs="Arial"/>
          <w:lang w:eastAsia="en-CA"/>
        </w:rPr>
        <w:t>Sincerely,</w:t>
      </w:r>
    </w:p>
    <w:p w14:paraId="3C42C4A4" w14:textId="77777777" w:rsidR="00CC45F6" w:rsidRPr="00CD6F7D" w:rsidRDefault="00CC45F6">
      <w:pPr>
        <w:spacing w:before="100" w:after="100" w:line="240" w:lineRule="auto"/>
        <w:rPr>
          <w:rFonts w:ascii="Arial" w:eastAsia="Times New Roman" w:hAnsi="Arial" w:cs="Arial"/>
          <w:lang w:eastAsia="en-CA"/>
        </w:rPr>
      </w:pPr>
    </w:p>
    <w:p w14:paraId="4AE0A1BC" w14:textId="77777777" w:rsidR="0065081E" w:rsidRDefault="0065081E">
      <w:pPr>
        <w:spacing w:after="0" w:line="240" w:lineRule="auto"/>
        <w:rPr>
          <w:rFonts w:ascii="Times New Roman" w:eastAsia="Times New Roman" w:hAnsi="Times New Roman"/>
          <w:lang w:eastAsia="en-CA"/>
        </w:rPr>
      </w:pPr>
    </w:p>
    <w:p w14:paraId="60285DE9" w14:textId="2FF0F86B" w:rsidR="0065081E" w:rsidRDefault="0065081E">
      <w:pPr>
        <w:pStyle w:val="NormalWeb"/>
      </w:pPr>
    </w:p>
    <w:sectPr w:rsidR="0065081E" w:rsidSect="00CC45F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7D3D9" w14:textId="77777777" w:rsidR="000932CB" w:rsidRDefault="000932CB">
      <w:pPr>
        <w:spacing w:after="0" w:line="240" w:lineRule="auto"/>
      </w:pPr>
      <w:r>
        <w:separator/>
      </w:r>
    </w:p>
  </w:endnote>
  <w:endnote w:type="continuationSeparator" w:id="0">
    <w:p w14:paraId="2A9E48F9" w14:textId="77777777" w:rsidR="000932CB" w:rsidRDefault="0009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1B71" w14:textId="77777777" w:rsidR="000932CB" w:rsidRDefault="000932CB">
      <w:pPr>
        <w:spacing w:after="0" w:line="240" w:lineRule="auto"/>
      </w:pPr>
      <w:r>
        <w:rPr>
          <w:color w:val="000000"/>
        </w:rPr>
        <w:separator/>
      </w:r>
    </w:p>
  </w:footnote>
  <w:footnote w:type="continuationSeparator" w:id="0">
    <w:p w14:paraId="3F0D4133" w14:textId="77777777" w:rsidR="000932CB" w:rsidRDefault="00093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1E"/>
    <w:rsid w:val="000932CB"/>
    <w:rsid w:val="00392481"/>
    <w:rsid w:val="0065081E"/>
    <w:rsid w:val="0084126C"/>
    <w:rsid w:val="00A2089F"/>
    <w:rsid w:val="00CC45F6"/>
    <w:rsid w:val="00CD6F7D"/>
    <w:rsid w:val="00D74519"/>
    <w:rsid w:val="00E84D18"/>
    <w:rsid w:val="00EE30FC"/>
    <w:rsid w:val="00F61B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B70E"/>
  <w15:docId w15:val="{451F26BD-3EF4-4BC0-9227-136095FF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CA"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C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rPr>
      <w:rFonts w:ascii="Courier New" w:eastAsia="Times New Roman" w:hAnsi="Courier New" w:cs="Courier New"/>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dc:description/>
  <cp:lastModifiedBy>stella</cp:lastModifiedBy>
  <cp:revision>3</cp:revision>
  <dcterms:created xsi:type="dcterms:W3CDTF">2018-04-05T11:36:00Z</dcterms:created>
  <dcterms:modified xsi:type="dcterms:W3CDTF">2018-04-08T21:41:00Z</dcterms:modified>
</cp:coreProperties>
</file>